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04" w:rsidRDefault="005B260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2604" w:rsidRDefault="005B2604">
      <w:pPr>
        <w:pStyle w:val="ConsPlusNormal"/>
        <w:jc w:val="both"/>
        <w:outlineLvl w:val="0"/>
      </w:pPr>
    </w:p>
    <w:p w:rsidR="005B2604" w:rsidRDefault="005B2604">
      <w:pPr>
        <w:pStyle w:val="ConsPlusTitle"/>
        <w:jc w:val="center"/>
      </w:pPr>
      <w:r>
        <w:t>ГОСУДАРСТВЕННАЯ КОРПОРАЦИЯ "РОСТЕХ"</w:t>
      </w:r>
    </w:p>
    <w:p w:rsidR="005B2604" w:rsidRDefault="005B2604">
      <w:pPr>
        <w:pStyle w:val="ConsPlusTitle"/>
        <w:jc w:val="center"/>
      </w:pPr>
    </w:p>
    <w:p w:rsidR="005B2604" w:rsidRDefault="005B2604">
      <w:pPr>
        <w:pStyle w:val="ConsPlusTitle"/>
        <w:jc w:val="center"/>
      </w:pPr>
      <w:r>
        <w:t>ПРИКАЗ</w:t>
      </w:r>
    </w:p>
    <w:p w:rsidR="005B2604" w:rsidRDefault="005B2604">
      <w:pPr>
        <w:pStyle w:val="ConsPlusTitle"/>
        <w:jc w:val="center"/>
      </w:pPr>
      <w:r>
        <w:t>от 17 августа 2018 г. N 96</w:t>
      </w:r>
    </w:p>
    <w:p w:rsidR="005B2604" w:rsidRDefault="005B2604">
      <w:pPr>
        <w:pStyle w:val="ConsPlusTitle"/>
        <w:jc w:val="center"/>
      </w:pPr>
    </w:p>
    <w:p w:rsidR="005B2604" w:rsidRDefault="005B2604">
      <w:pPr>
        <w:pStyle w:val="ConsPlusTitle"/>
        <w:jc w:val="center"/>
      </w:pPr>
      <w:r>
        <w:t>ОБ УТВЕРЖДЕНИИ ПЛАНА ПРОТИВОДЕЙСТВИЯ КОРРУПЦИИ В ГОСУДАРСТВЕННОЙ КОРПОРАЦИИ "РОСТЕХ" НА 2018 - 2020 ГОДЫ</w:t>
      </w:r>
    </w:p>
    <w:p w:rsidR="005B2604" w:rsidRDefault="005B2604">
      <w:pPr>
        <w:pStyle w:val="ConsPlusNormal"/>
        <w:ind w:firstLine="540"/>
        <w:jc w:val="both"/>
      </w:pPr>
    </w:p>
    <w:p w:rsidR="005B2604" w:rsidRDefault="005B2604">
      <w:pPr>
        <w:pStyle w:val="ConsPlusNormal"/>
        <w:ind w:firstLine="540"/>
        <w:jc w:val="both"/>
      </w:pPr>
    </w:p>
    <w:p w:rsidR="005B2604" w:rsidRDefault="005B2604">
      <w:pPr>
        <w:pStyle w:val="ConsPlusNormal"/>
        <w:ind w:firstLine="540"/>
        <w:jc w:val="both"/>
      </w:pPr>
      <w:r>
        <w:t>Во исполнение Указа Президента Российской Федерации от 29 июня 2018 г. N 378 "О Национальном плане противодействия коррупции на 2018-2020 годы", в целях повышения эффективности мер и координации работы по профилактике и предупреждению коррупционных правонарушений ПРИКАЗЫВАЮ: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План противодействия коррупции в Государственной корпорации "</w:t>
        </w:r>
        <w:proofErr w:type="spellStart"/>
        <w:r>
          <w:rPr>
            <w:color w:val="0000FF"/>
          </w:rPr>
          <w:t>Ростех</w:t>
        </w:r>
        <w:proofErr w:type="spellEnd"/>
        <w:r>
          <w:rPr>
            <w:color w:val="0000FF"/>
          </w:rPr>
          <w:t>" на 2018 - 2020 годы</w:t>
        </w:r>
      </w:hyperlink>
      <w:r>
        <w:t xml:space="preserve"> (далее - Корпорация, План соответственно).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Корпорации обеспечить выполнение мероприятий указанного Плана в части касающейся.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 xml:space="preserve">приказ Корпорации от 5 августа 2016 г. </w:t>
      </w:r>
      <w:hyperlink r:id="rId5" w:history="1">
        <w:r>
          <w:rPr>
            <w:color w:val="0000FF"/>
          </w:rPr>
          <w:t>N 81</w:t>
        </w:r>
      </w:hyperlink>
      <w:r>
        <w:t xml:space="preserve"> "Об утверждении Плана противодействия коррупции Государственной корпорации "</w:t>
      </w:r>
      <w:proofErr w:type="spellStart"/>
      <w:r>
        <w:t>Ростех</w:t>
      </w:r>
      <w:proofErr w:type="spellEnd"/>
      <w:r>
        <w:t>" на 2016-2017 годы";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 xml:space="preserve">приказ Корпорации от 28 ноября 2016 г. </w:t>
      </w:r>
      <w:hyperlink r:id="rId6" w:history="1">
        <w:r>
          <w:rPr>
            <w:color w:val="0000FF"/>
          </w:rPr>
          <w:t>N 144</w:t>
        </w:r>
      </w:hyperlink>
      <w:r>
        <w:t xml:space="preserve"> "О внесении изменений в План противодействия коррупции Государственной корпорации "</w:t>
      </w:r>
      <w:proofErr w:type="spellStart"/>
      <w:r>
        <w:t>Ростех</w:t>
      </w:r>
      <w:proofErr w:type="spellEnd"/>
      <w:r>
        <w:t>" на 2016-2017 годы";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 xml:space="preserve">приказ Корпорации от 5 апреля 2017 г. </w:t>
      </w:r>
      <w:hyperlink r:id="rId7" w:history="1">
        <w:r>
          <w:rPr>
            <w:color w:val="0000FF"/>
          </w:rPr>
          <w:t>N 38</w:t>
        </w:r>
      </w:hyperlink>
      <w:r>
        <w:t xml:space="preserve"> "О внесении изменений в План противодействия коррупции Государственной корпорации "</w:t>
      </w:r>
      <w:proofErr w:type="spellStart"/>
      <w:r>
        <w:t>Ростех</w:t>
      </w:r>
      <w:proofErr w:type="spellEnd"/>
      <w:r>
        <w:t>" на 2016-2017 годы".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генерального директора </w:t>
      </w:r>
      <w:proofErr w:type="spellStart"/>
      <w:r>
        <w:t>Н.А.Волобуева</w:t>
      </w:r>
      <w:proofErr w:type="spellEnd"/>
      <w:r>
        <w:t>.</w:t>
      </w:r>
    </w:p>
    <w:p w:rsidR="005B2604" w:rsidRDefault="005B2604">
      <w:pPr>
        <w:pStyle w:val="ConsPlusNormal"/>
        <w:ind w:firstLine="540"/>
        <w:jc w:val="both"/>
      </w:pPr>
    </w:p>
    <w:p w:rsidR="005B2604" w:rsidRDefault="005B2604">
      <w:pPr>
        <w:pStyle w:val="ConsPlusNormal"/>
        <w:ind w:firstLine="540"/>
        <w:jc w:val="both"/>
      </w:pPr>
    </w:p>
    <w:p w:rsidR="005B2604" w:rsidRDefault="005B2604">
      <w:pPr>
        <w:pStyle w:val="ConsPlusNormal"/>
        <w:jc w:val="right"/>
      </w:pPr>
      <w:r>
        <w:t>Генеральный директор</w:t>
      </w:r>
    </w:p>
    <w:p w:rsidR="005B2604" w:rsidRDefault="005B2604">
      <w:pPr>
        <w:pStyle w:val="ConsPlusNormal"/>
        <w:jc w:val="right"/>
      </w:pPr>
      <w:proofErr w:type="spellStart"/>
      <w:r>
        <w:t>С.В.Чемезов</w:t>
      </w:r>
      <w:proofErr w:type="spellEnd"/>
    </w:p>
    <w:p w:rsidR="005B2604" w:rsidRDefault="005B2604">
      <w:pPr>
        <w:pStyle w:val="ConsPlusNormal"/>
        <w:ind w:firstLine="540"/>
        <w:jc w:val="both"/>
      </w:pPr>
    </w:p>
    <w:p w:rsidR="005B2604" w:rsidRDefault="005B2604">
      <w:pPr>
        <w:pStyle w:val="ConsPlusNormal"/>
        <w:jc w:val="center"/>
      </w:pPr>
    </w:p>
    <w:p w:rsidR="005B2604" w:rsidRDefault="005B2604">
      <w:pPr>
        <w:pStyle w:val="ConsPlusNormal"/>
        <w:jc w:val="center"/>
      </w:pPr>
    </w:p>
    <w:p w:rsidR="005B2604" w:rsidRDefault="005B2604">
      <w:pPr>
        <w:pStyle w:val="ConsPlusNormal"/>
        <w:jc w:val="center"/>
      </w:pPr>
    </w:p>
    <w:p w:rsidR="005B2604" w:rsidRDefault="005B2604">
      <w:pPr>
        <w:pStyle w:val="ConsPlusNormal"/>
        <w:jc w:val="right"/>
      </w:pPr>
      <w:r>
        <w:t>УТВЕРЖДЕН</w:t>
      </w:r>
    </w:p>
    <w:p w:rsidR="005B2604" w:rsidRDefault="005B2604">
      <w:pPr>
        <w:pStyle w:val="ConsPlusNormal"/>
        <w:jc w:val="right"/>
      </w:pPr>
      <w:r>
        <w:t>приказом Государственной</w:t>
      </w:r>
    </w:p>
    <w:p w:rsidR="005B2604" w:rsidRDefault="005B2604">
      <w:pPr>
        <w:pStyle w:val="ConsPlusNormal"/>
        <w:jc w:val="right"/>
      </w:pPr>
      <w:r>
        <w:t>корпорации "</w:t>
      </w:r>
      <w:proofErr w:type="spellStart"/>
      <w:r>
        <w:t>Ростех</w:t>
      </w:r>
      <w:proofErr w:type="spellEnd"/>
      <w:r>
        <w:t>"</w:t>
      </w:r>
    </w:p>
    <w:p w:rsidR="005B2604" w:rsidRDefault="005B2604">
      <w:pPr>
        <w:pStyle w:val="ConsPlusNormal"/>
        <w:jc w:val="right"/>
      </w:pPr>
      <w:r>
        <w:t>от 17 августа 2018 г. N 96</w:t>
      </w:r>
    </w:p>
    <w:p w:rsidR="005B2604" w:rsidRDefault="005B2604">
      <w:pPr>
        <w:pStyle w:val="ConsPlusNormal"/>
        <w:jc w:val="center"/>
      </w:pPr>
    </w:p>
    <w:p w:rsidR="005B2604" w:rsidRDefault="005B2604">
      <w:pPr>
        <w:pStyle w:val="ConsPlusNormal"/>
        <w:jc w:val="center"/>
      </w:pPr>
    </w:p>
    <w:p w:rsidR="005B2604" w:rsidRDefault="005B2604">
      <w:pPr>
        <w:pStyle w:val="ConsPlusNormal"/>
        <w:jc w:val="center"/>
        <w:outlineLvl w:val="0"/>
      </w:pPr>
      <w:bookmarkStart w:id="0" w:name="P31"/>
      <w:bookmarkEnd w:id="0"/>
      <w:r>
        <w:rPr>
          <w:b/>
        </w:rPr>
        <w:t>П Л А Н</w:t>
      </w:r>
    </w:p>
    <w:p w:rsidR="005B2604" w:rsidRDefault="005B2604">
      <w:pPr>
        <w:pStyle w:val="ConsPlusNormal"/>
        <w:jc w:val="center"/>
      </w:pPr>
      <w:r>
        <w:rPr>
          <w:b/>
        </w:rPr>
        <w:t>противодействия коррупции в Государственной корпорации "</w:t>
      </w:r>
      <w:proofErr w:type="spellStart"/>
      <w:r>
        <w:rPr>
          <w:b/>
        </w:rPr>
        <w:t>Ростех</w:t>
      </w:r>
      <w:proofErr w:type="spellEnd"/>
      <w:r>
        <w:rPr>
          <w:b/>
        </w:rPr>
        <w:t>"</w:t>
      </w:r>
    </w:p>
    <w:p w:rsidR="005B2604" w:rsidRDefault="005B2604">
      <w:pPr>
        <w:pStyle w:val="ConsPlusNormal"/>
        <w:jc w:val="center"/>
      </w:pPr>
      <w:r>
        <w:rPr>
          <w:b/>
        </w:rPr>
        <w:t>на 2018- 2020 годы</w:t>
      </w:r>
    </w:p>
    <w:p w:rsidR="005B2604" w:rsidRDefault="005B2604">
      <w:pPr>
        <w:pStyle w:val="ConsPlusNormal"/>
        <w:jc w:val="center"/>
      </w:pPr>
    </w:p>
    <w:p w:rsidR="005B2604" w:rsidRDefault="005B2604">
      <w:pPr>
        <w:pStyle w:val="ConsPlusNormal"/>
        <w:jc w:val="center"/>
      </w:pPr>
    </w:p>
    <w:p w:rsidR="005B2604" w:rsidRDefault="005B2604">
      <w:pPr>
        <w:pStyle w:val="ConsPlusNormal"/>
        <w:ind w:firstLine="540"/>
        <w:jc w:val="both"/>
      </w:pPr>
      <w:r>
        <w:t xml:space="preserve">Мероприятия настоящего Плана разработаны с учетом требований Указа Президента Российской Федерации от 29 июня 2018 г. </w:t>
      </w:r>
      <w:hyperlink r:id="rId8" w:history="1">
        <w:r>
          <w:rPr>
            <w:color w:val="0000FF"/>
          </w:rPr>
          <w:t>N 378</w:t>
        </w:r>
      </w:hyperlink>
      <w:r>
        <w:t xml:space="preserve">  "О Национальном плане противодействия коррупции на 2018-2020 годы" (далее - Национальный план) и направлены на решение следующих основных задач: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дальнейшее совершенствование организационных механизмов и практической работы по предотвращению и выявлению конфликта интересов при осуществлении должностных обязанностей работниками Государственной корпорации "</w:t>
      </w:r>
      <w:proofErr w:type="spellStart"/>
      <w:r>
        <w:t>Ростех</w:t>
      </w:r>
      <w:proofErr w:type="spellEnd"/>
      <w:r>
        <w:t xml:space="preserve">" (далее - </w:t>
      </w:r>
      <w:proofErr w:type="spellStart"/>
      <w:r>
        <w:t>Корпораци</w:t>
      </w:r>
      <w:proofErr w:type="spellEnd"/>
      <w:r>
        <w:t>), замещающими должности, по которым установлена обязанность принимать меры по предотвращению и урегулированию конфликта интересов;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повышение эффективности противодействия коррупции в Корпорации и организациях Корпорации, активизация деятельности подразделения по профилактике коррупционных и иных правонарушений, а также должностных лиц, в чьи обязанности входят задачи по профилактике коррупционных правонарушений;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повышение эффективности противодействия коррупции и недопущение ее проявлений при осуществлении закупок товаров, работ и услуг для обеспечения нужд Корпорации и организаций Корпорации;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усиление влияния этических и нравственных норм на соблюдение работниками Корпорации запретов, ограничений и требований, установленных в целях противодействия коррупции;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дальнейшее повышение эффективности информационно-пропагандистских и просветительских мер, направленных на создание в Корпорации и организациях Корпорации атмосферы нетерпимости к коррупционным проявлениям.</w:t>
      </w:r>
    </w:p>
    <w:p w:rsidR="005B2604" w:rsidRDefault="005B2604">
      <w:pPr>
        <w:pStyle w:val="ConsPlusNormal"/>
        <w:ind w:firstLine="540"/>
        <w:jc w:val="both"/>
      </w:pPr>
    </w:p>
    <w:p w:rsidR="005B2604" w:rsidRDefault="005B2604">
      <w:pPr>
        <w:sectPr w:rsidR="005B2604" w:rsidSect="003351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6385"/>
        <w:gridCol w:w="1985"/>
        <w:gridCol w:w="1701"/>
        <w:gridCol w:w="1842"/>
      </w:tblGrid>
      <w:tr w:rsidR="005B2604">
        <w:tc>
          <w:tcPr>
            <w:tcW w:w="56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N</w:t>
            </w:r>
          </w:p>
          <w:p w:rsidR="005B2604" w:rsidRDefault="005B260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3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Ответственные  подразделения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Срок  исполнения</w:t>
            </w:r>
          </w:p>
        </w:tc>
        <w:tc>
          <w:tcPr>
            <w:tcW w:w="1842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5B2604">
        <w:tc>
          <w:tcPr>
            <w:tcW w:w="56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Обеспечить единообразие реализации системы мер по предупреждению коррупции в Корпорации и организациях Корпорации, осуществлять координацию работы структурных подразделений и организаций Корпорации при проведении антикоррупционных мероприятий. В этих целях:</w:t>
            </w:r>
          </w:p>
          <w:p w:rsidR="005B2604" w:rsidRDefault="005B2604">
            <w:pPr>
              <w:pStyle w:val="ConsPlusNormal"/>
              <w:jc w:val="both"/>
            </w:pPr>
            <w:r>
              <w:t>1.1 осуществлять системный анализ принимаемых мер по обеспечению соблюдения работниками Корпорации ограничений, запретов и требований, установленных в целях противодействия коррупции;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правонарушений;</w:t>
            </w:r>
          </w:p>
          <w:p w:rsidR="005B2604" w:rsidRDefault="005B2604">
            <w:pPr>
              <w:pStyle w:val="ConsPlusNormal"/>
              <w:jc w:val="both"/>
            </w:pPr>
            <w:r>
              <w:t>1.2 проводить мониторинг реализации антикоррупционных мер в структурных подразделениях Корпорации и организациях Корпорации.</w:t>
            </w:r>
          </w:p>
          <w:p w:rsidR="005B2604" w:rsidRDefault="005B2604">
            <w:pPr>
              <w:pStyle w:val="ConsPlusNormal"/>
              <w:jc w:val="both"/>
            </w:pPr>
            <w:r>
              <w:t>Ежегодно докладывать руководству Корпорации о результатах проведенных мероприятий, а также итоговых предложениях.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4 квартал ежегодно</w:t>
            </w:r>
          </w:p>
          <w:p w:rsidR="005B2604" w:rsidRDefault="005B2604">
            <w:pPr>
              <w:pStyle w:val="ConsPlusNormal"/>
              <w:jc w:val="center"/>
            </w:pPr>
            <w:r>
              <w:t>по п. 1.2</w:t>
            </w:r>
          </w:p>
        </w:tc>
        <w:tc>
          <w:tcPr>
            <w:tcW w:w="1842" w:type="dxa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Продолжить работу по выявлению случаев невыполнения работниками Корпорации, на которых возложена обязанность соблюдать положения законодательства в сфере противодействия коррупции, требований о предотвращении или об урегулировании конфликта интересов. При выявлении фактов несоблюдения антикоррупционных стандартов и непринятия мер по предотвращению и урегулированию конфликта интересов обеспечить контроль за применением предусмотренных законодательством мер юридической ответственности.</w:t>
            </w:r>
          </w:p>
          <w:p w:rsidR="005B2604" w:rsidRDefault="005B2604">
            <w:pPr>
              <w:pStyle w:val="ConsPlusNormal"/>
              <w:jc w:val="both"/>
            </w:pPr>
            <w:r>
              <w:t>О ходе реализации требований законодательства о противодействии коррупции, касающихся предотвращения и урегулирования конфликта интересов, докладывать в Правительство Российской Федерации.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Отчеты до 01.02.2019-2020 гг. и 01.12.2020 г.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 xml:space="preserve">Пункт 12 </w:t>
            </w:r>
            <w:proofErr w:type="spellStart"/>
            <w:r>
              <w:t>п.п</w:t>
            </w:r>
            <w:proofErr w:type="spellEnd"/>
            <w:r>
              <w:t>. в)</w:t>
            </w:r>
          </w:p>
          <w:p w:rsidR="005B2604" w:rsidRDefault="005B2604">
            <w:pPr>
              <w:pStyle w:val="ConsPlusNormal"/>
              <w:jc w:val="center"/>
            </w:pPr>
            <w:r>
              <w:t>Национального плана</w:t>
            </w:r>
          </w:p>
        </w:tc>
      </w:tr>
      <w:tr w:rsidR="005B2604">
        <w:tc>
          <w:tcPr>
            <w:tcW w:w="56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рамках подготовки доклада генерального директора Корпорации к заседанию Совета при Президенте Российской Федерации по противодействию коррупции осуществить мониторинг принимаемых антикоррупционных мер, состояния и результатов работы в сфере противодействия коррупции в организациях Корпорации, выпускающих продукцию медицинского назначения. О результатах доложить руководству Корпорации.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Август - сентябрь 2018 г.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Продолжить осуществление деятельности по формированию у работников Корпорации отрицательного отношения к коррупции. В этих целях:</w:t>
            </w:r>
          </w:p>
          <w:p w:rsidR="005B2604" w:rsidRDefault="005B2604">
            <w:pPr>
              <w:pStyle w:val="ConsPlusNormal"/>
              <w:jc w:val="both"/>
            </w:pPr>
            <w:r>
              <w:t>4.1 обеспечить контроль за соблюдением работниками Корпорации норм и правил Кодекса этики и служебного поведения работника Корпорации;</w:t>
            </w:r>
          </w:p>
          <w:p w:rsidR="005B2604" w:rsidRDefault="005B2604">
            <w:pPr>
              <w:pStyle w:val="ConsPlusNormal"/>
              <w:jc w:val="both"/>
            </w:pPr>
            <w:r>
              <w:t>4.2 формировать в Корпорации нетерпимость к коррупционному поведению;</w:t>
            </w:r>
          </w:p>
          <w:p w:rsidR="005B2604" w:rsidRDefault="005B2604">
            <w:pPr>
              <w:pStyle w:val="ConsPlusNormal"/>
              <w:jc w:val="both"/>
            </w:pPr>
            <w:r>
              <w:t>4.3 продолжить разработку методических и информационно-разъяснительных материалов об антикоррупционных стандартах поведения и доведения их до сведения работников Корпорации, в том числе, посредством размещения на интернет-сайте Корпорации;</w:t>
            </w:r>
          </w:p>
          <w:p w:rsidR="005B2604" w:rsidRDefault="005B2604">
            <w:pPr>
              <w:pStyle w:val="ConsPlusNormal"/>
              <w:jc w:val="both"/>
            </w:pPr>
            <w:r>
              <w:t>4.4 осуществлять мероприятия по повышению уровня правовой культуры работников Корпорации;</w:t>
            </w:r>
          </w:p>
          <w:p w:rsidR="005B2604" w:rsidRDefault="005B2604">
            <w:pPr>
              <w:pStyle w:val="ConsPlusNormal"/>
              <w:jc w:val="both"/>
            </w:pPr>
            <w:r>
              <w:t>4.5 на регулярной основе проводить ознакомление работников с актуальными изменениями антикоррупционного законодательства посредством официальной рассылки информационных писем в структурные подразделения;</w:t>
            </w:r>
          </w:p>
          <w:p w:rsidR="005B2604" w:rsidRDefault="005B2604">
            <w:pPr>
              <w:pStyle w:val="ConsPlusNormal"/>
              <w:jc w:val="both"/>
            </w:pPr>
            <w:r>
              <w:t>4.6 проводить индивидуальное консультирование работников Корпорации по вопросам предупреждения коррупции, в том числе по вопросам, связанным с применением на практике требований к соблюдению антикоррупционных стандартов, а также противодействием мошенничеству и хищениям в Корпорации и организациях Корпорации.</w:t>
            </w:r>
          </w:p>
          <w:p w:rsidR="005B2604" w:rsidRDefault="005B2604">
            <w:pPr>
              <w:pStyle w:val="ConsPlusNormal"/>
              <w:jc w:val="both"/>
            </w:pPr>
            <w:r>
              <w:t>4.7 организовать и провести с работниками Корпорации со стажем работы в Корпорации до трех лет семинар-совещание по вопросам противодействия коррупции с проведением анкетирования на знание локальных правовых актов и раздачей соответствующих информационно-методических материалов;</w:t>
            </w:r>
          </w:p>
          <w:p w:rsidR="005B2604" w:rsidRDefault="005B2604">
            <w:pPr>
              <w:pStyle w:val="ConsPlusNormal"/>
              <w:jc w:val="both"/>
            </w:pPr>
            <w:r>
              <w:t>4.8 Приобрести и разместить в офисах Корпорации антикоррупционную наглядную агитацию (информационные стенды, плакаты), подготовить иные агитационные информационно-справочные материалы (буклеты, брошюры) по противодействию коррупции &lt;1&gt;.</w:t>
            </w:r>
          </w:p>
          <w:p w:rsidR="005B2604" w:rsidRDefault="005B2604">
            <w:pPr>
              <w:pStyle w:val="ConsPlusNormal"/>
              <w:jc w:val="both"/>
            </w:pPr>
            <w:r>
              <w:t>О результатах работы и предложения по повышению ее качества и эффективности докладывать руководству Корпорации ежегодно по итогам работы за отчетный год.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ДБ,</w:t>
            </w:r>
          </w:p>
          <w:p w:rsidR="005B2604" w:rsidRDefault="005B2604">
            <w:pPr>
              <w:pStyle w:val="ConsPlusNormal"/>
              <w:jc w:val="center"/>
            </w:pPr>
            <w:r>
              <w:t>Структурные подразделения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 (ВА - по компетенции противодействия мошенничеству и хищениям)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  <w:r>
              <w:t>(</w:t>
            </w:r>
            <w:proofErr w:type="spellStart"/>
            <w:r>
              <w:t>КАд</w:t>
            </w:r>
            <w:proofErr w:type="spellEnd"/>
            <w:r>
              <w:t xml:space="preserve"> по п.4.7 -подготовка списков участников)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ДБ, ДЗД, ИД (направление внешних и внутренних коммуникаций)</w:t>
            </w:r>
          </w:p>
          <w:p w:rsidR="005B2604" w:rsidRDefault="005B2604">
            <w:pPr>
              <w:pStyle w:val="ConsPlusNormal"/>
              <w:jc w:val="center"/>
            </w:pPr>
            <w:r>
              <w:t>По п.4.8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1 полугодие</w:t>
            </w:r>
          </w:p>
          <w:p w:rsidR="005B2604" w:rsidRDefault="005B2604">
            <w:pPr>
              <w:pStyle w:val="ConsPlusNormal"/>
              <w:jc w:val="center"/>
            </w:pPr>
            <w:r>
              <w:t>2019 г.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4 квартал</w:t>
            </w:r>
          </w:p>
          <w:p w:rsidR="005B2604" w:rsidRDefault="005B2604">
            <w:pPr>
              <w:pStyle w:val="ConsPlusNormal"/>
              <w:jc w:val="center"/>
            </w:pPr>
            <w:r>
              <w:t>2018 г.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Обеспечить действенное функционирование  Комиссии Государственной корпорации "</w:t>
            </w:r>
            <w:proofErr w:type="spellStart"/>
            <w:r>
              <w:t>Ростех</w:t>
            </w:r>
            <w:proofErr w:type="spellEnd"/>
            <w:r>
              <w:t>" по соблюдению требований к служебному поведению работников Государственной корпорации "</w:t>
            </w:r>
            <w:proofErr w:type="spellStart"/>
            <w:r>
              <w:t>Ростех</w:t>
            </w:r>
            <w:proofErr w:type="spellEnd"/>
            <w:r>
              <w:t>" и урегулированию конфликта интересов.</w:t>
            </w:r>
          </w:p>
          <w:p w:rsidR="005B2604" w:rsidRDefault="005B2604">
            <w:pPr>
              <w:pStyle w:val="ConsPlusNormal"/>
              <w:jc w:val="both"/>
            </w:pP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  <w:r>
              <w:t>В соответствии с повестками заседаний Комиссии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Организовать проведение в Корпорации ежегодных декларационных кампаний, в рамках которых обеспечить в соответствии с утвержденным планом-графиком сбор в установленные законодательством сроки справок о доходах, расходах, имуществе и обязательствах имущественного характера работников Корпорации и членов их семей.</w:t>
            </w:r>
          </w:p>
          <w:p w:rsidR="005B2604" w:rsidRDefault="005B2604">
            <w:pPr>
              <w:pStyle w:val="ConsPlusNormal"/>
              <w:jc w:val="both"/>
            </w:pPr>
            <w:r>
              <w:t>Итоговые результаты проведения декларационных кампаний выносить для рассмотрения и обсуждения на заседания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  <w:r>
              <w:t>Структурные подразделения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  <w:r>
              <w:t>январь-апрель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Осуществлять анализ сведений о доходах, расходах, об имуществе и обязательствах имущественного характера, представленных работниками Корпорации и лицами, претендующими на замещение отдельных должностей.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  <w:r>
              <w:t>2, 3 квартал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целях автоматизации процесса сбора, обработки и хранения сведений о доходах, расходах, об имуществе и обязательствах имущественного характера работников Корпорации разработать с привлечением внешних экспертов и внедрить специальный программный комплекс на базе СПО "Справки БК".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Во исполнение требований положений Национального плана и в рамках организации учебного процесса обеспечить:</w:t>
            </w:r>
          </w:p>
          <w:p w:rsidR="005B2604" w:rsidRDefault="005B2604">
            <w:pPr>
              <w:pStyle w:val="ConsPlusNormal"/>
              <w:jc w:val="both"/>
            </w:pPr>
            <w:r>
              <w:t>9.1 повышение квалификации работников Корпорации и ее организаций, в должностные обязанности которых входит участие в противодействии коррупции;</w:t>
            </w:r>
          </w:p>
          <w:p w:rsidR="005B2604" w:rsidRDefault="005B2604">
            <w:pPr>
              <w:pStyle w:val="ConsPlusNormal"/>
              <w:jc w:val="both"/>
            </w:pPr>
            <w:r>
              <w:t>9.2 обучение и повышение квалификации работников Корпорации и ее организаций, замещающих должности с высоким коррупционным риском;</w:t>
            </w:r>
          </w:p>
          <w:p w:rsidR="005B2604" w:rsidRDefault="005B2604">
            <w:pPr>
              <w:pStyle w:val="ConsPlusNormal"/>
              <w:jc w:val="both"/>
            </w:pPr>
            <w:r>
              <w:t>9.3 обучение работников, впервые принятых на работу в Корпорацию и замещающих должности, включенные в соответствующие перечни, по образовательным программам в области противодействия коррупции.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ДБ,</w:t>
            </w:r>
          </w:p>
          <w:p w:rsidR="005B2604" w:rsidRDefault="005B2604">
            <w:pPr>
              <w:pStyle w:val="ConsPlusNormal"/>
              <w:jc w:val="center"/>
            </w:pPr>
            <w:r>
              <w:t>ДОР (в части работников Корпорации)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Отчет по п.9.1 до 01.04.2019-2020 гг. и 01.12.2020 г.</w:t>
            </w:r>
          </w:p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  <w:r>
              <w:t>Отчет по п.9.3 до 01.11.2019-2020 гг.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Пункт 28 Национального плана</w:t>
            </w:r>
          </w:p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Осуществление мониторинга российского, зарубежного и международного законодательства по вопросам противодействия мошенничеству и коррупции с целью своевременного реагирования на изменение его требований введением / изменением соответствующих антикоррупционных мер и процедур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С учетом изменений и дополнений норм антикоррупционного законодательства разрабатывать и своевременно актуализировать правовые акты Корпорации в сфере противодействия коррупции по направлениям деятельности:</w:t>
            </w:r>
          </w:p>
          <w:p w:rsidR="005B2604" w:rsidRDefault="005B2604">
            <w:pPr>
              <w:pStyle w:val="ConsPlusNormal"/>
              <w:jc w:val="both"/>
            </w:pPr>
            <w:r>
              <w:t>11.1 выявления, предупреждения и урегулирования конфликта интересов;</w:t>
            </w:r>
          </w:p>
          <w:p w:rsidR="005B2604" w:rsidRDefault="005B2604">
            <w:pPr>
              <w:pStyle w:val="ConsPlusNormal"/>
              <w:jc w:val="both"/>
            </w:pPr>
            <w:r>
              <w:t>11.2 соблюдения антикоррупционных стандартов (запретов и ограничений);</w:t>
            </w:r>
          </w:p>
          <w:p w:rsidR="005B2604" w:rsidRDefault="005B2604">
            <w:pPr>
              <w:pStyle w:val="ConsPlusNormal"/>
              <w:jc w:val="both"/>
            </w:pPr>
            <w:r>
              <w:t>11.3. совершенствование антикоррупционного контроля закупочной деятельности.</w:t>
            </w:r>
          </w:p>
          <w:p w:rsidR="005B2604" w:rsidRDefault="005B2604">
            <w:pPr>
              <w:pStyle w:val="ConsPlusNormal"/>
              <w:jc w:val="both"/>
            </w:pPr>
            <w:r>
              <w:t>Результаты работы отражать в ежегодных итоговых докладах руководству Корпорации.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  <w:r>
              <w:t>ДБ, ДЗД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Актуализировать перечень правовых актов Корпорации, регламентирующих вопросы предупреждения и противодействия коррупции, для обязательного ознакомления под роспись принимаемых на работу граждан.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  <w:r>
              <w:t>1, 2 полугодие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 xml:space="preserve">Проводить антикоррупционную экспертизу разрабатываемых и действующих правовых актов и иных распорядительных документов Корпорации в соответствии с методическими рекомендациями и перечнем коррупционных факторов, которые могут способствовать проявлениям коррупции при применении правовых актов. По результатам готовить соответствующие заключения, принимать необходимые меры по исключению из проектов указанных документов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bookmarkStart w:id="1" w:name="P257"/>
            <w:bookmarkEnd w:id="1"/>
            <w:r>
              <w:t>14.1 Проводить регулярные проверки и контроль экономической обоснованности расходов Корпорации и организаций Корпорации в сферах с высоким коррупционным риском, в том числе при осуществлении закупочной деятельности, обмене деловыми подарками, осуществлении представительских и рекламных расходов, благотворительных пожертвований, спонсорской помощи, маркетинговых мероприятий, выплате вознаграждений внешним консультантам.</w:t>
            </w:r>
          </w:p>
          <w:p w:rsidR="005B2604" w:rsidRDefault="005B2604">
            <w:pPr>
              <w:pStyle w:val="ConsPlusNormal"/>
              <w:jc w:val="both"/>
            </w:pPr>
            <w:r>
              <w:t xml:space="preserve">14.2 Выявлять возможные признаки коррупционного характера при согласовании готовящихся к заключению договоров, особое внимание уделять договорам на указанных в </w:t>
            </w:r>
            <w:hyperlink w:anchor="P257" w:history="1">
              <w:proofErr w:type="spellStart"/>
              <w:r>
                <w:rPr>
                  <w:color w:val="0000FF"/>
                </w:rPr>
                <w:t>п.п</w:t>
              </w:r>
              <w:proofErr w:type="spellEnd"/>
              <w:r>
                <w:rPr>
                  <w:color w:val="0000FF"/>
                </w:rPr>
                <w:t>. 14.1</w:t>
              </w:r>
            </w:hyperlink>
            <w:r>
              <w:t xml:space="preserve"> направлениях деятельности.</w:t>
            </w:r>
          </w:p>
        </w:tc>
        <w:tc>
          <w:tcPr>
            <w:tcW w:w="1985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ВА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По планам проверок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целях совершенствования оценки коррупционных рисков, возникающих при реализации структурными подразделениями и должностными лицами Корпорации своих обязанностей:</w:t>
            </w:r>
          </w:p>
          <w:p w:rsidR="005B2604" w:rsidRDefault="005B2604">
            <w:pPr>
              <w:pStyle w:val="ConsPlusNormal"/>
              <w:jc w:val="both"/>
            </w:pPr>
            <w:r>
              <w:t>15.1 актуализировать Матрицу коррупционных рисков Корпорации;</w:t>
            </w:r>
          </w:p>
          <w:p w:rsidR="005B2604" w:rsidRDefault="005B2604">
            <w:pPr>
              <w:pStyle w:val="ConsPlusNormal"/>
              <w:jc w:val="both"/>
            </w:pPr>
            <w:r>
              <w:t xml:space="preserve">15.2 разработать перечень </w:t>
            </w:r>
            <w:proofErr w:type="spellStart"/>
            <w:r>
              <w:t>коррупционно</w:t>
            </w:r>
            <w:proofErr w:type="spellEnd"/>
            <w:r>
              <w:t>-опасных функций в Корпорации и рассмотреть его на заседании Комиссии по соблюдению требований к служебному поведению и урегулированию конфликта интересов;</w:t>
            </w:r>
          </w:p>
          <w:p w:rsidR="005B2604" w:rsidRDefault="005B2604">
            <w:pPr>
              <w:pStyle w:val="ConsPlusNormal"/>
              <w:jc w:val="both"/>
            </w:pPr>
            <w:r>
              <w:t>15.3 разработать методические рекомендации по выявлению и оценки коррупционных рисков, возникающих при реализации функций в Корпорации;</w:t>
            </w:r>
          </w:p>
          <w:p w:rsidR="005B2604" w:rsidRDefault="005B2604">
            <w:pPr>
              <w:pStyle w:val="ConsPlusNormal"/>
              <w:jc w:val="both"/>
            </w:pPr>
            <w:r>
              <w:t xml:space="preserve">15.4 осуществлять мониторинг исполнения должностных обязанностей работниками Корпорации, деятельность которых связана с коррупционными рисками и замещающих </w:t>
            </w:r>
            <w:proofErr w:type="spellStart"/>
            <w:r>
              <w:t>коррупционно</w:t>
            </w:r>
            <w:proofErr w:type="spellEnd"/>
            <w:r>
              <w:t>-опасные должности. По итогам актуализировать перечень должностей работников Корпорации, представляющих сведения о доходах, расходах, об имуществе и обязательствах имущественного характера.</w:t>
            </w:r>
          </w:p>
        </w:tc>
        <w:tc>
          <w:tcPr>
            <w:tcW w:w="1985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РВК, ДБ</w:t>
            </w:r>
          </w:p>
          <w:p w:rsidR="005B2604" w:rsidRDefault="005B2604">
            <w:pPr>
              <w:pStyle w:val="ConsPlusNormal"/>
              <w:jc w:val="center"/>
            </w:pPr>
            <w:r>
              <w:t>ДБ, РВК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ДБ, РВК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  <w:r>
              <w:t>1 полугодие</w:t>
            </w:r>
          </w:p>
          <w:p w:rsidR="005B2604" w:rsidRDefault="005B2604">
            <w:pPr>
              <w:pStyle w:val="ConsPlusNormal"/>
              <w:jc w:val="center"/>
            </w:pPr>
            <w:r>
              <w:t>2019 г.</w:t>
            </w:r>
          </w:p>
          <w:p w:rsidR="005B2604" w:rsidRDefault="005B2604">
            <w:pPr>
              <w:pStyle w:val="ConsPlusNormal"/>
              <w:jc w:val="center"/>
            </w:pPr>
            <w:r>
              <w:t>(по п.15.1, 15.2)</w:t>
            </w:r>
          </w:p>
          <w:p w:rsidR="005B2604" w:rsidRDefault="005B2604">
            <w:pPr>
              <w:pStyle w:val="ConsPlusNormal"/>
              <w:jc w:val="center"/>
            </w:pPr>
            <w:r>
              <w:t>2 квартал 2019 г.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4 квартал</w:t>
            </w:r>
          </w:p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Оказывать методологическую помощь организациям Корпорации при проведении ими работы по оценке и минимизации коррупционных рисков, осуществлять ежегодный мониторинг принимаемых мер на данном направлении деятельности. Организовать и провести семинар-совещание по данной проблематике с привлечением внешних специалистов &lt;2&gt;.</w:t>
            </w:r>
          </w:p>
          <w:p w:rsidR="005B2604" w:rsidRDefault="005B2604">
            <w:pPr>
              <w:pStyle w:val="ConsPlusNormal"/>
              <w:jc w:val="both"/>
            </w:pP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ДБ, РВК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1 полугодие</w:t>
            </w:r>
          </w:p>
          <w:p w:rsidR="005B2604" w:rsidRDefault="005B2604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Продолжить работу по совершенствованию условий, процедур и механизмов закупочной деятельности. В этих целях в отчетный период обеспечить реализацию мероприятий по следующим направлениям:</w:t>
            </w:r>
          </w:p>
          <w:p w:rsidR="005B2604" w:rsidRDefault="005B2604">
            <w:pPr>
              <w:pStyle w:val="ConsPlusNormal"/>
              <w:jc w:val="both"/>
            </w:pPr>
            <w:r>
              <w:t>17.1 предотвращение коррупционных проявлений, конфликта интересов и иных злоупотреблений в сфере закупок;</w:t>
            </w:r>
          </w:p>
          <w:p w:rsidR="005B2604" w:rsidRDefault="005B2604">
            <w:pPr>
              <w:pStyle w:val="ConsPlusNormal"/>
              <w:jc w:val="both"/>
            </w:pPr>
            <w:r>
              <w:t>17.2 целевое и экономически эффективное расходование денежных средств на приобретение товаров, работ и услуг;</w:t>
            </w:r>
          </w:p>
          <w:p w:rsidR="005B2604" w:rsidRDefault="005B2604">
            <w:pPr>
              <w:pStyle w:val="ConsPlusNormal"/>
              <w:jc w:val="both"/>
            </w:pPr>
            <w:r>
              <w:t>17.3 непосредственное взаимодействие с органами государственной власти и организациями Корпорации по вопросам закупочной деятельности в рамках Единого положения о закупке Государственной корпорации "</w:t>
            </w:r>
            <w:proofErr w:type="spellStart"/>
            <w:r>
              <w:t>Ростех</w:t>
            </w:r>
            <w:proofErr w:type="spellEnd"/>
            <w:r>
              <w:t>";</w:t>
            </w:r>
          </w:p>
          <w:p w:rsidR="005B2604" w:rsidRDefault="005B2604">
            <w:pPr>
              <w:pStyle w:val="ConsPlusNormal"/>
              <w:jc w:val="both"/>
            </w:pPr>
            <w:r>
              <w:t>17.4 осуществление процедур по соответствующей проверке контрагентов, посредников, партнеров, агентов и иных лиц в целях минимизации и пресечения рисков вовлечения Корпорации в коррупционную деятельность.</w:t>
            </w:r>
          </w:p>
          <w:p w:rsidR="005B2604" w:rsidRDefault="005B2604">
            <w:pPr>
              <w:pStyle w:val="ConsPlusNormal"/>
              <w:jc w:val="both"/>
            </w:pPr>
            <w:r>
              <w:t>17.5 развитие методологической основы закупочной деятельности организаций Корпорации на базе обоснованных предложений, включая вопросы противодействия коррупции;</w:t>
            </w:r>
          </w:p>
          <w:p w:rsidR="005B2604" w:rsidRDefault="005B2604">
            <w:pPr>
              <w:pStyle w:val="ConsPlusNormal"/>
              <w:jc w:val="both"/>
            </w:pPr>
            <w:r>
              <w:t>17.6 проведение анализа по вопросам формирования начальной максимальной цены и оснований для закупки способом у единственного поставщика. По результатам принять решение по актуализации Единого положения о закупке Государственной корпорации "</w:t>
            </w:r>
            <w:proofErr w:type="spellStart"/>
            <w:r>
              <w:t>Ростех</w:t>
            </w:r>
            <w:proofErr w:type="spellEnd"/>
            <w:r>
              <w:t>" в части касающейся;</w:t>
            </w:r>
          </w:p>
          <w:p w:rsidR="005B2604" w:rsidRDefault="005B2604">
            <w:pPr>
              <w:pStyle w:val="ConsPlusNormal"/>
              <w:jc w:val="both"/>
            </w:pPr>
            <w:r>
              <w:t>17.7 формирование и изменение состава закупочных комиссий организаций Корпорации в целях исключения фактов возникновения конфликта интересов, включения в их составы представителей подразделений безопасности и внешних специалистов.</w:t>
            </w:r>
          </w:p>
        </w:tc>
        <w:tc>
          <w:tcPr>
            <w:tcW w:w="1985" w:type="dxa"/>
          </w:tcPr>
          <w:p w:rsidR="005B2604" w:rsidRDefault="005B2604">
            <w:pPr>
              <w:pStyle w:val="ConsPlusNormal"/>
              <w:jc w:val="center"/>
            </w:pPr>
            <w:r>
              <w:t>ДЗД, ДБ</w:t>
            </w:r>
          </w:p>
          <w:p w:rsidR="005B2604" w:rsidRDefault="005B2604">
            <w:pPr>
              <w:pStyle w:val="ConsPlusNormal"/>
              <w:jc w:val="center"/>
            </w:pPr>
            <w:r>
              <w:t>(совместно с ЭФ по пунктам 17.2 и 17.6)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  <w:r>
              <w:t>Планируемый</w:t>
            </w:r>
          </w:p>
          <w:p w:rsidR="005B2604" w:rsidRDefault="005B2604">
            <w:pPr>
              <w:pStyle w:val="ConsPlusNormal"/>
              <w:jc w:val="center"/>
            </w:pPr>
            <w:r>
              <w:t>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1 полугодие</w:t>
            </w:r>
          </w:p>
          <w:p w:rsidR="005B2604" w:rsidRDefault="005B2604">
            <w:pPr>
              <w:pStyle w:val="ConsPlusNormal"/>
              <w:jc w:val="center"/>
            </w:pPr>
            <w:r>
              <w:t>2019 г.</w:t>
            </w:r>
          </w:p>
          <w:p w:rsidR="005B2604" w:rsidRDefault="005B2604">
            <w:pPr>
              <w:pStyle w:val="ConsPlusNormal"/>
              <w:jc w:val="center"/>
            </w:pPr>
            <w:r>
              <w:t>по п. 17.6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На регулярной основе проводить работу по актуализации существующих типовых форм договоров, заключаемых Корпорацией, на предмет введения в них антикоррупционной оговорки.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КП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Продолжить на плановой основе практику рассмотрения состояния антикоррупционной деятельности холдинговых компаний (интегрированных структур) Корпорации на заседаниях Комитетов по аудиту при советах директоров указанных организаций. По результатам в советы директоров холдинговых компаний (интегрированных структур) направлять соответствующие решения с указанием выявленных недостатков и рекомендациями по их устранению.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ВА</w:t>
            </w: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  <w:r>
              <w:t>По планам проведения заседаний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рамках оказания методологической и практической помощи организациям Корпорации по вопросам планирования и реализации антикоррупционных мероприятий разработать:</w:t>
            </w:r>
          </w:p>
          <w:p w:rsidR="005B2604" w:rsidRDefault="005B2604">
            <w:pPr>
              <w:pStyle w:val="ConsPlusNormal"/>
              <w:jc w:val="both"/>
            </w:pPr>
            <w:r>
              <w:t>20.1 типовую антикоррупционную политику для организаций Корпорации;</w:t>
            </w:r>
          </w:p>
          <w:p w:rsidR="005B2604" w:rsidRDefault="005B2604">
            <w:pPr>
              <w:pStyle w:val="ConsPlusNormal"/>
              <w:jc w:val="both"/>
            </w:pPr>
            <w:r>
              <w:t>20.2 типовое положение о порядке взаимодействия организаций Корпорации с контрольно-надзорными и правоохранительными органами;</w:t>
            </w:r>
          </w:p>
          <w:p w:rsidR="005B2604" w:rsidRDefault="005B2604">
            <w:pPr>
              <w:pStyle w:val="ConsPlusNormal"/>
              <w:jc w:val="both"/>
            </w:pPr>
            <w:r>
              <w:t>20.3 типовую форму декларации о конфликте интересов.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4 квартал 2019 г.</w:t>
            </w:r>
          </w:p>
          <w:p w:rsidR="005B2604" w:rsidRDefault="005B2604">
            <w:pPr>
              <w:pStyle w:val="ConsPlusNormal"/>
              <w:jc w:val="center"/>
            </w:pPr>
            <w:r>
              <w:t>3 квартал 2019 г.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2 квартал 2019 г.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целях повышения эффективности работы в области противодействия коррупции в организациях Корпорации:</w:t>
            </w:r>
          </w:p>
          <w:p w:rsidR="005B2604" w:rsidRDefault="005B2604">
            <w:pPr>
              <w:pStyle w:val="ConsPlusNormal"/>
              <w:jc w:val="both"/>
            </w:pPr>
            <w:r>
              <w:t>21.1 обеспечить контроль и консультативную поддержку организациям Корпорации в области разработки и совершенствования внутренней правовой базы по противодействию коррупции;</w:t>
            </w:r>
          </w:p>
          <w:p w:rsidR="005B2604" w:rsidRDefault="005B2604">
            <w:pPr>
              <w:pStyle w:val="ConsPlusNormal"/>
              <w:jc w:val="both"/>
            </w:pPr>
            <w:r>
              <w:t>21.2 координировать работу комиссий по соблюдению работниками организаций корпорации требований к должностному поведению и урегулированию конфликта интересов, обеспечить контроль и осуществлять ежегодный анализ эффективности деятельности комиссий посредством проводимого мониторинга.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Планируемый</w:t>
            </w:r>
          </w:p>
          <w:p w:rsidR="005B2604" w:rsidRDefault="005B2604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рамках организованного взаимодействия с правоохранительными и иными государственными органами в сфере противодействия коррупции в Корпорации и ее организациях:</w:t>
            </w:r>
          </w:p>
          <w:p w:rsidR="005B2604" w:rsidRDefault="005B2604">
            <w:pPr>
              <w:pStyle w:val="ConsPlusNormal"/>
              <w:jc w:val="both"/>
            </w:pPr>
            <w:r>
              <w:t>22.1 осуществлять информационное сопровождение оперативно-следственных мероприятий по расследованию уголовных дел коррупционной направленности;</w:t>
            </w:r>
          </w:p>
          <w:p w:rsidR="005B2604" w:rsidRDefault="005B2604">
            <w:pPr>
              <w:pStyle w:val="ConsPlusNormal"/>
              <w:jc w:val="both"/>
            </w:pPr>
            <w:r>
              <w:t>22.2 актуализировать План совместных мероприятий Корпорации и МВД России по координации и взаимодействию в борьбе с экономическими и коррупционными преступлениями в организациях Корпорации;</w:t>
            </w:r>
          </w:p>
          <w:p w:rsidR="005B2604" w:rsidRDefault="005B2604">
            <w:pPr>
              <w:pStyle w:val="ConsPlusNormal"/>
              <w:jc w:val="both"/>
            </w:pPr>
            <w:r>
              <w:t>22.3 обеспечить участие представителей Корпорации на служебных совещаниях и заседаниях рабочих групп, проводимых в Администрации Президента Российской Федерации, ФСБ России, МВД России и Минтруде России;</w:t>
            </w:r>
          </w:p>
          <w:p w:rsidR="005B2604" w:rsidRDefault="005B2604">
            <w:pPr>
              <w:pStyle w:val="ConsPlusNormal"/>
              <w:jc w:val="both"/>
            </w:pPr>
            <w:r>
              <w:t>22.4 обеспечить контроль за ходом устранения выявленных органами прокуратуры в организациях Корпорации нарушений антикоррупционного законодательства;</w:t>
            </w:r>
          </w:p>
          <w:p w:rsidR="005B2604" w:rsidRDefault="005B2604">
            <w:pPr>
              <w:pStyle w:val="ConsPlusNormal"/>
              <w:jc w:val="both"/>
            </w:pPr>
            <w:r>
              <w:t xml:space="preserve">22.5 провести рабочую встречу с руководством </w:t>
            </w:r>
            <w:proofErr w:type="spellStart"/>
            <w:r>
              <w:t>Росфинмониторинга</w:t>
            </w:r>
            <w:proofErr w:type="spellEnd"/>
            <w:r>
              <w:t xml:space="preserve"> по вопросу определения порядка получения, в том числе через возможности правоохранительных органов, необходимой информации в ходе осуществления мероприятий проверочного характера.</w:t>
            </w:r>
          </w:p>
          <w:p w:rsidR="005B2604" w:rsidRDefault="005B2604">
            <w:pPr>
              <w:pStyle w:val="ConsPlusNormal"/>
              <w:jc w:val="both"/>
            </w:pPr>
            <w:r>
              <w:t>Результаты докладывать руководству Корпорации ежегодно по итогам отчетных периодов.</w:t>
            </w:r>
          </w:p>
        </w:tc>
        <w:tc>
          <w:tcPr>
            <w:tcW w:w="1985" w:type="dxa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3 квартал</w:t>
            </w:r>
          </w:p>
          <w:p w:rsidR="005B2604" w:rsidRDefault="005B2604">
            <w:pPr>
              <w:pStyle w:val="ConsPlusNormal"/>
              <w:jc w:val="center"/>
            </w:pPr>
            <w:r>
              <w:t>2018 г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Ввести в практику проведение регулярного мониторинга антикоррупционных мер на канале внешнеэкономической деятельности. Оказать содействие в обеспечении контроля за деятельностью в области минимизации рисков, связанных с применением к организациям Корпорации антикоррупционного законодательства иностранных государств с позиций зарубежных представительств Корпорации. По итогам работы подготовить предложения по повышению эффективности работы на данном направлении деятельности.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ДБ, МСРП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соответствии с требованиями Национального плана обеспечить участие представителей Корпорации и организаций Корпорации в проведении ежегодных всероссийских акций по линии международного сотрудничества, направленных на внедрение в сферу бизнеса антикоррупционных стандартов, процедур внутреннего контроля и этических норм &lt;3&gt;.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МСРП, ДБ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Доклад</w:t>
            </w:r>
          </w:p>
          <w:p w:rsidR="005B2604" w:rsidRDefault="005B2604">
            <w:pPr>
              <w:pStyle w:val="ConsPlusNormal"/>
              <w:jc w:val="center"/>
            </w:pPr>
            <w:r>
              <w:t>ноябрь ежегодно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 xml:space="preserve">Пункт 36 </w:t>
            </w:r>
            <w:proofErr w:type="spellStart"/>
            <w:r>
              <w:t>п.п</w:t>
            </w:r>
            <w:proofErr w:type="spellEnd"/>
            <w:r>
              <w:t>. б)</w:t>
            </w:r>
          </w:p>
          <w:p w:rsidR="005B2604" w:rsidRDefault="005B2604">
            <w:pPr>
              <w:pStyle w:val="ConsPlusNormal"/>
              <w:jc w:val="center"/>
            </w:pPr>
            <w:r>
              <w:t>Национального плана</w:t>
            </w: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рамках сопровождения информационной системы (ИС) "Горячая линия" обеспечить:</w:t>
            </w:r>
          </w:p>
          <w:p w:rsidR="005B2604" w:rsidRDefault="005B2604">
            <w:pPr>
              <w:pStyle w:val="ConsPlusNormal"/>
              <w:jc w:val="both"/>
            </w:pPr>
            <w:r>
              <w:t>25.1 функционирование системы сбора и обработки информации, направленной на своевременное выявление и предотвращение мошенничества, хищений и коррупции в Корпорации и ее организациях;</w:t>
            </w:r>
          </w:p>
          <w:p w:rsidR="005B2604" w:rsidRDefault="005B2604">
            <w:pPr>
              <w:pStyle w:val="ConsPlusNormal"/>
              <w:jc w:val="both"/>
            </w:pPr>
            <w:r>
              <w:t>25.2 проведение проверок сообщений, поступивших на "Горячую линию";</w:t>
            </w:r>
          </w:p>
          <w:p w:rsidR="005B2604" w:rsidRDefault="005B2604">
            <w:pPr>
              <w:pStyle w:val="ConsPlusNormal"/>
              <w:jc w:val="both"/>
            </w:pPr>
            <w:r>
              <w:t>25.3 прием и регистрация в ИС "Горячая линия" обращений, полученных почтовым сообщением;</w:t>
            </w:r>
          </w:p>
          <w:p w:rsidR="005B2604" w:rsidRDefault="005B2604">
            <w:pPr>
              <w:pStyle w:val="ConsPlusNormal"/>
              <w:jc w:val="both"/>
            </w:pPr>
            <w:r>
              <w:t>25.4 проведение ежегодного анализа результатов работы в части, касающейся антикоррупционного блока информации.</w:t>
            </w:r>
          </w:p>
          <w:p w:rsidR="005B2604" w:rsidRDefault="005B2604">
            <w:pPr>
              <w:pStyle w:val="ConsPlusNormal"/>
              <w:jc w:val="both"/>
            </w:pPr>
            <w:r>
              <w:t>Результаты работы отражать в итоговых докладах руководству Корпорации.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ВА</w:t>
            </w:r>
          </w:p>
          <w:p w:rsidR="005B2604" w:rsidRDefault="005B2604">
            <w:pPr>
              <w:pStyle w:val="ConsPlusNormal"/>
              <w:jc w:val="center"/>
            </w:pPr>
            <w:r>
              <w:t>ВА, ДБ</w:t>
            </w:r>
          </w:p>
          <w:p w:rsidR="005B2604" w:rsidRDefault="005B2604">
            <w:pPr>
              <w:pStyle w:val="ConsPlusNormal"/>
              <w:jc w:val="center"/>
            </w:pPr>
            <w:r>
              <w:t>ВА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Ежегодно</w:t>
            </w:r>
          </w:p>
          <w:p w:rsidR="005B2604" w:rsidRDefault="005B2604">
            <w:pPr>
              <w:pStyle w:val="ConsPlusNormal"/>
              <w:jc w:val="center"/>
            </w:pPr>
            <w:r>
              <w:t>4 квартал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Осуществлять проверки кандидатов на работу с отражением в заключениях возможного конфликта интересов.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ДБ, (</w:t>
            </w:r>
            <w:proofErr w:type="spellStart"/>
            <w:r>
              <w:t>КАд</w:t>
            </w:r>
            <w:proofErr w:type="spellEnd"/>
            <w:r>
              <w:t xml:space="preserve"> - представление документов кандидатов в ДБ)</w:t>
            </w: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Осуществлять мониторинг рассмотрения документов при заключении с гражданами, замещавшими государственные или муниципальные должности, трудового или гражданско-правового договора с целью оценки необходимости получения согласия бывшего представителя нанимателя на заключение соответствующего договора.</w:t>
            </w: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ДБ, (</w:t>
            </w:r>
            <w:proofErr w:type="spellStart"/>
            <w:r>
              <w:t>КАд</w:t>
            </w:r>
            <w:proofErr w:type="spellEnd"/>
            <w:r>
              <w:t xml:space="preserve"> - представление документов кандидатов в ДБ)</w:t>
            </w:r>
          </w:p>
          <w:p w:rsidR="005B2604" w:rsidRDefault="005B260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1, 2 полугодие ежегодно</w:t>
            </w:r>
          </w:p>
        </w:tc>
        <w:tc>
          <w:tcPr>
            <w:tcW w:w="1842" w:type="dxa"/>
            <w:vAlign w:val="center"/>
          </w:tcPr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Обеспечить эффективное взаимодействие Корпорации со средствами массовой информации в сфере противодействия коррупции, в том числе оказывать содействие средствам массовой информации в широком освещении мер по противодействию коррупции, принимаемых Корпорацией, и придание гласности фактов коррупции в Корпорации и организациях Корпорации.</w:t>
            </w:r>
          </w:p>
          <w:p w:rsidR="005B2604" w:rsidRDefault="005B2604">
            <w:pPr>
              <w:pStyle w:val="ConsPlusNormal"/>
              <w:jc w:val="both"/>
            </w:pPr>
            <w:r>
              <w:t>О принятых мерах по повышению эффективности деятельности Корпорации по вопросам информирования общественности о работе на линии противодействия коррупции докладывать в Правительство Российской Федерации.</w:t>
            </w:r>
          </w:p>
          <w:p w:rsidR="005B2604" w:rsidRDefault="005B2604">
            <w:pPr>
              <w:pStyle w:val="ConsPlusNormal"/>
              <w:jc w:val="both"/>
            </w:pP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ИД (направление внешних и внутренних коммуникаций)</w:t>
            </w:r>
          </w:p>
          <w:p w:rsidR="005B2604" w:rsidRDefault="005B2604">
            <w:pPr>
              <w:pStyle w:val="ConsPlusNormal"/>
            </w:pPr>
            <w:r>
              <w:t>Директор по коммуникациям - пресс -секретарь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Отчет до 01.03.2019 г.</w:t>
            </w:r>
          </w:p>
        </w:tc>
        <w:tc>
          <w:tcPr>
            <w:tcW w:w="1842" w:type="dxa"/>
            <w:vAlign w:val="center"/>
          </w:tcPr>
          <w:p w:rsidR="005B2604" w:rsidRDefault="004C3D46">
            <w:pPr>
              <w:pStyle w:val="ConsPlusNormal"/>
              <w:jc w:val="center"/>
            </w:pPr>
            <w:hyperlink r:id="rId9" w:history="1">
              <w:r w:rsidR="005B2604">
                <w:rPr>
                  <w:color w:val="0000FF"/>
                </w:rPr>
                <w:t xml:space="preserve">Пункт 20 </w:t>
              </w:r>
              <w:proofErr w:type="spellStart"/>
              <w:r w:rsidR="005B2604">
                <w:rPr>
                  <w:color w:val="0000FF"/>
                </w:rPr>
                <w:t>п.п</w:t>
              </w:r>
              <w:proofErr w:type="spellEnd"/>
              <w:r w:rsidR="005B2604">
                <w:rPr>
                  <w:color w:val="0000FF"/>
                </w:rPr>
                <w:t>. д</w:t>
              </w:r>
            </w:hyperlink>
            <w:r w:rsidR="005B2604">
              <w:t>)</w:t>
            </w:r>
          </w:p>
          <w:p w:rsidR="005B2604" w:rsidRDefault="005B2604">
            <w:pPr>
              <w:pStyle w:val="ConsPlusNormal"/>
              <w:jc w:val="center"/>
            </w:pPr>
            <w:r>
              <w:t>Национального Плана</w:t>
            </w:r>
          </w:p>
          <w:p w:rsidR="005B2604" w:rsidRDefault="005B2604">
            <w:pPr>
              <w:pStyle w:val="ConsPlusNormal"/>
              <w:jc w:val="center"/>
            </w:pPr>
            <w:r>
              <w:t>Письмо Правительства РФ от 24.07.2018 г.</w:t>
            </w:r>
          </w:p>
          <w:p w:rsidR="005B2604" w:rsidRDefault="005B2604">
            <w:pPr>
              <w:pStyle w:val="ConsPlusNormal"/>
              <w:jc w:val="center"/>
            </w:pPr>
            <w:r>
              <w:t>N ДМ-П17-4575</w:t>
            </w:r>
          </w:p>
          <w:p w:rsidR="005B2604" w:rsidRDefault="005B2604">
            <w:pPr>
              <w:pStyle w:val="ConsPlusNormal"/>
              <w:jc w:val="center"/>
            </w:pPr>
            <w:r>
              <w:t>(Вх.N23829 от 31.07.2018 г.)</w:t>
            </w:r>
          </w:p>
          <w:p w:rsidR="005B2604" w:rsidRDefault="005B2604">
            <w:pPr>
              <w:pStyle w:val="ConsPlusNormal"/>
              <w:jc w:val="center"/>
            </w:pPr>
            <w:r>
              <w:t xml:space="preserve">пункт 12 </w:t>
            </w:r>
            <w:proofErr w:type="spellStart"/>
            <w:r>
              <w:t>п.п</w:t>
            </w:r>
            <w:proofErr w:type="spellEnd"/>
            <w:r>
              <w:t>. 5</w:t>
            </w:r>
          </w:p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Принять участие в проведении научно-практических конференций и иных мероприятий по вопросам реализации государственной политики в области противодействия коррупции. О результатах доложить в Правительство Российской Федерации.</w:t>
            </w:r>
          </w:p>
          <w:p w:rsidR="005B2604" w:rsidRDefault="005B2604">
            <w:pPr>
              <w:pStyle w:val="ConsPlusNormal"/>
              <w:jc w:val="both"/>
            </w:pPr>
          </w:p>
        </w:tc>
        <w:tc>
          <w:tcPr>
            <w:tcW w:w="1985" w:type="dxa"/>
            <w:vAlign w:val="center"/>
          </w:tcPr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  <w:r>
              <w:t>Отчет до 15.01.2019-2020 гг.</w:t>
            </w:r>
          </w:p>
        </w:tc>
        <w:tc>
          <w:tcPr>
            <w:tcW w:w="1842" w:type="dxa"/>
            <w:vAlign w:val="center"/>
          </w:tcPr>
          <w:p w:rsidR="005B2604" w:rsidRDefault="004C3D46">
            <w:pPr>
              <w:pStyle w:val="ConsPlusNormal"/>
              <w:jc w:val="center"/>
            </w:pPr>
            <w:hyperlink r:id="rId10" w:history="1">
              <w:r w:rsidR="005B2604">
                <w:rPr>
                  <w:color w:val="0000FF"/>
                </w:rPr>
                <w:t>Пункт 22</w:t>
              </w:r>
            </w:hyperlink>
          </w:p>
          <w:p w:rsidR="005B2604" w:rsidRDefault="005B2604">
            <w:pPr>
              <w:pStyle w:val="ConsPlusNormal"/>
              <w:jc w:val="center"/>
            </w:pPr>
            <w:r>
              <w:t>Национального Плана</w:t>
            </w:r>
          </w:p>
          <w:p w:rsidR="005B2604" w:rsidRDefault="005B2604">
            <w:pPr>
              <w:pStyle w:val="ConsPlusNormal"/>
              <w:jc w:val="center"/>
            </w:pPr>
            <w:r>
              <w:t>Письмо Правительства РФ от 24.07.2018 г.</w:t>
            </w:r>
          </w:p>
          <w:p w:rsidR="005B2604" w:rsidRDefault="005B2604">
            <w:pPr>
              <w:pStyle w:val="ConsPlusNormal"/>
              <w:jc w:val="center"/>
            </w:pPr>
            <w:r>
              <w:t>N ДМ-П17-4575</w:t>
            </w:r>
          </w:p>
          <w:p w:rsidR="005B2604" w:rsidRDefault="005B2604">
            <w:pPr>
              <w:pStyle w:val="ConsPlusNormal"/>
              <w:jc w:val="center"/>
            </w:pPr>
            <w:r>
              <w:t>(Вх.N23829 от 31.07.2018 г.)</w:t>
            </w:r>
          </w:p>
          <w:p w:rsidR="005B2604" w:rsidRDefault="005B2604">
            <w:pPr>
              <w:pStyle w:val="ConsPlusNormal"/>
              <w:jc w:val="center"/>
            </w:pPr>
            <w:r>
              <w:t>пункт 14</w:t>
            </w:r>
          </w:p>
          <w:p w:rsidR="005B2604" w:rsidRDefault="005B2604">
            <w:pPr>
              <w:pStyle w:val="ConsPlusNormal"/>
              <w:jc w:val="center"/>
            </w:pPr>
          </w:p>
        </w:tc>
      </w:tr>
      <w:tr w:rsidR="005B2604">
        <w:tc>
          <w:tcPr>
            <w:tcW w:w="561" w:type="dxa"/>
          </w:tcPr>
          <w:p w:rsidR="005B2604" w:rsidRDefault="005B26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85" w:type="dxa"/>
          </w:tcPr>
          <w:p w:rsidR="005B2604" w:rsidRDefault="005B2604">
            <w:pPr>
              <w:pStyle w:val="ConsPlusNormal"/>
              <w:jc w:val="both"/>
            </w:pPr>
            <w:r>
              <w:t>В рамках исполнительской дисциплины направить:</w:t>
            </w:r>
          </w:p>
          <w:p w:rsidR="005B2604" w:rsidRDefault="005B2604">
            <w:pPr>
              <w:pStyle w:val="ConsPlusNormal"/>
              <w:jc w:val="both"/>
            </w:pPr>
            <w:r>
              <w:t>30.1 в Правительство Российской Федерации:</w:t>
            </w:r>
          </w:p>
          <w:p w:rsidR="005B2604" w:rsidRDefault="005B2604">
            <w:pPr>
              <w:pStyle w:val="ConsPlusNormal"/>
              <w:jc w:val="both"/>
            </w:pPr>
            <w:r>
              <w:t>- доклад о внесении дополнений в План противодействия коррупции ГК "</w:t>
            </w:r>
            <w:proofErr w:type="spellStart"/>
            <w:r>
              <w:t>Ростех</w:t>
            </w:r>
            <w:proofErr w:type="spellEnd"/>
            <w:r>
              <w:t xml:space="preserve">" с учетом требований Указа Президента Российской Федерации от 29.06.2018 г. </w:t>
            </w:r>
            <w:hyperlink r:id="rId11" w:history="1">
              <w:r>
                <w:rPr>
                  <w:color w:val="0000FF"/>
                </w:rPr>
                <w:t>N 378</w:t>
              </w:r>
            </w:hyperlink>
            <w:r>
              <w:t>;</w:t>
            </w:r>
          </w:p>
          <w:p w:rsidR="005B2604" w:rsidRDefault="005B2604">
            <w:pPr>
              <w:pStyle w:val="ConsPlusNormal"/>
              <w:jc w:val="both"/>
            </w:pPr>
            <w:r>
              <w:t>- доклад о ходе выполнения мероприятий, предусмотренных настоящим Планом.</w:t>
            </w:r>
          </w:p>
          <w:p w:rsidR="005B2604" w:rsidRDefault="005B2604">
            <w:pPr>
              <w:pStyle w:val="ConsPlusNormal"/>
              <w:jc w:val="both"/>
            </w:pPr>
          </w:p>
          <w:p w:rsidR="005B2604" w:rsidRDefault="005B2604">
            <w:pPr>
              <w:pStyle w:val="ConsPlusNormal"/>
              <w:jc w:val="both"/>
            </w:pPr>
            <w:r>
              <w:t>30.2 в Минтруд России информацию:</w:t>
            </w:r>
          </w:p>
          <w:p w:rsidR="005B2604" w:rsidRDefault="005B2604">
            <w:pPr>
              <w:pStyle w:val="ConsPlusNormal"/>
              <w:jc w:val="both"/>
            </w:pPr>
            <w:r>
              <w:t>- о мерах, принятых в целях повышения эффективности анализа сведений о доходах и качества проводимых проверок по результатам проведенного анализа;</w:t>
            </w:r>
          </w:p>
          <w:p w:rsidR="005B2604" w:rsidRDefault="005B2604">
            <w:pPr>
              <w:pStyle w:val="ConsPlusNormal"/>
              <w:jc w:val="both"/>
            </w:pPr>
            <w:r>
              <w:t>- о выявленных фактах несоблюдения работниками Корпорации антикоррупционных требований, запретов и обязанностей, а также о мерах, принятых по итогам рассмотрения данных ситуаций;</w:t>
            </w:r>
          </w:p>
          <w:p w:rsidR="005B2604" w:rsidRDefault="005B2604">
            <w:pPr>
              <w:pStyle w:val="ConsPlusNormal"/>
              <w:jc w:val="both"/>
            </w:pPr>
            <w:r>
              <w:t>- о проведении мониторинга закупочной деятельности на предмет возможного совершения коррупционных правонарушений;</w:t>
            </w:r>
          </w:p>
          <w:p w:rsidR="005B2604" w:rsidRDefault="005B2604">
            <w:pPr>
              <w:pStyle w:val="ConsPlusNormal"/>
              <w:jc w:val="both"/>
            </w:pPr>
            <w:r>
              <w:t>- об организации взаимодействия с государственными органами при проведении проверок и выделение при их проведении ресурсного обеспечения;</w:t>
            </w:r>
          </w:p>
          <w:p w:rsidR="005B2604" w:rsidRDefault="005B2604">
            <w:pPr>
              <w:pStyle w:val="ConsPlusNormal"/>
              <w:jc w:val="both"/>
            </w:pPr>
            <w:r>
              <w:t>-  о проделанной работе в сфере противодействия коррупции.</w:t>
            </w:r>
          </w:p>
          <w:p w:rsidR="005B2604" w:rsidRDefault="005B2604">
            <w:pPr>
              <w:pStyle w:val="ConsPlusNormal"/>
              <w:jc w:val="both"/>
            </w:pPr>
            <w:r>
              <w:t>30.3 В рамках обеспечения регулярного контроля за выполнением мероприятий настоящего Плана противодействия коррупции готовить для доклада генеральному директору Корпорации итоговый отчет о ходе и результатах реализации плановых мероприятий, который предварительно рассматривать на заседании Комиссии по соблюдению требований к служебному поведению и урегулированию конфликта интересов.</w:t>
            </w:r>
          </w:p>
          <w:p w:rsidR="005B2604" w:rsidRDefault="005B2604">
            <w:pPr>
              <w:pStyle w:val="ConsPlusNormal"/>
              <w:jc w:val="both"/>
            </w:pPr>
          </w:p>
        </w:tc>
        <w:tc>
          <w:tcPr>
            <w:tcW w:w="1985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ДБ</w:t>
            </w:r>
          </w:p>
        </w:tc>
        <w:tc>
          <w:tcPr>
            <w:tcW w:w="1701" w:type="dxa"/>
          </w:tcPr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До 01.09.2018 г.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Доклад раз в полгода с 15.01.2019 г.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Январь</w:t>
            </w:r>
          </w:p>
          <w:p w:rsidR="005B2604" w:rsidRDefault="005B2604">
            <w:pPr>
              <w:pStyle w:val="ConsPlusNormal"/>
              <w:jc w:val="center"/>
            </w:pPr>
            <w:r>
              <w:t>2019 г.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Отчет</w:t>
            </w:r>
          </w:p>
          <w:p w:rsidR="005B2604" w:rsidRDefault="005B2604">
            <w:pPr>
              <w:pStyle w:val="ConsPlusNormal"/>
              <w:jc w:val="center"/>
            </w:pPr>
            <w:r>
              <w:t>ежеквартально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Планируемый период</w:t>
            </w:r>
          </w:p>
          <w:p w:rsidR="005B2604" w:rsidRDefault="005B2604">
            <w:pPr>
              <w:pStyle w:val="ConsPlusNormal"/>
              <w:jc w:val="center"/>
            </w:pPr>
            <w:r>
              <w:t>Отчет 4 квартал ежегодно</w:t>
            </w:r>
          </w:p>
        </w:tc>
        <w:tc>
          <w:tcPr>
            <w:tcW w:w="1842" w:type="dxa"/>
          </w:tcPr>
          <w:p w:rsidR="005B2604" w:rsidRDefault="005B2604">
            <w:pPr>
              <w:pStyle w:val="ConsPlusNormal"/>
              <w:jc w:val="center"/>
            </w:pPr>
            <w:r>
              <w:t xml:space="preserve">Пункты 2 и 5 </w:t>
            </w:r>
            <w:proofErr w:type="spellStart"/>
            <w:r>
              <w:t>п.п</w:t>
            </w:r>
            <w:proofErr w:type="spellEnd"/>
            <w:r>
              <w:t>. б)</w:t>
            </w:r>
          </w:p>
          <w:p w:rsidR="005B2604" w:rsidRDefault="005B2604">
            <w:pPr>
              <w:pStyle w:val="ConsPlusNormal"/>
            </w:pPr>
            <w:r>
              <w:t>Указа</w:t>
            </w:r>
          </w:p>
          <w:p w:rsidR="005B2604" w:rsidRDefault="005B2604">
            <w:pPr>
              <w:pStyle w:val="ConsPlusNormal"/>
              <w:jc w:val="center"/>
            </w:pPr>
            <w:r>
              <w:t>Президента РФ</w:t>
            </w:r>
          </w:p>
          <w:p w:rsidR="005B2604" w:rsidRDefault="005B2604">
            <w:pPr>
              <w:pStyle w:val="ConsPlusNormal"/>
              <w:jc w:val="center"/>
            </w:pPr>
            <w:r>
              <w:t xml:space="preserve">от 29.06.2018 г. </w:t>
            </w:r>
            <w:hyperlink r:id="rId12" w:history="1">
              <w:r>
                <w:rPr>
                  <w:color w:val="0000FF"/>
                </w:rPr>
                <w:t>N 378</w:t>
              </w:r>
            </w:hyperlink>
          </w:p>
          <w:p w:rsidR="005B2604" w:rsidRDefault="005B2604">
            <w:pPr>
              <w:pStyle w:val="ConsPlusNormal"/>
              <w:jc w:val="center"/>
            </w:pPr>
            <w:r>
              <w:t>Письмо Правительства РФ от 24.07.2018 г.</w:t>
            </w:r>
          </w:p>
          <w:p w:rsidR="005B2604" w:rsidRDefault="005B2604">
            <w:pPr>
              <w:pStyle w:val="ConsPlusNormal"/>
              <w:jc w:val="center"/>
            </w:pPr>
            <w:r>
              <w:t>N ДМ-П17-4575</w:t>
            </w:r>
          </w:p>
          <w:p w:rsidR="005B2604" w:rsidRDefault="005B2604">
            <w:pPr>
              <w:pStyle w:val="ConsPlusNormal"/>
              <w:jc w:val="center"/>
            </w:pPr>
            <w:r>
              <w:t>(Вх.N23829 от 31.07.2018 г.)</w:t>
            </w:r>
          </w:p>
          <w:p w:rsidR="005B2604" w:rsidRDefault="005B2604">
            <w:pPr>
              <w:pStyle w:val="ConsPlusNormal"/>
              <w:jc w:val="center"/>
            </w:pPr>
          </w:p>
          <w:p w:rsidR="005B2604" w:rsidRDefault="005B2604">
            <w:pPr>
              <w:pStyle w:val="ConsPlusNormal"/>
              <w:jc w:val="center"/>
            </w:pPr>
            <w:r>
              <w:t>Письмо</w:t>
            </w:r>
          </w:p>
          <w:p w:rsidR="005B2604" w:rsidRDefault="005B2604">
            <w:pPr>
              <w:pStyle w:val="ConsPlusNormal"/>
              <w:jc w:val="center"/>
            </w:pPr>
            <w:r>
              <w:t>Минтруда России</w:t>
            </w:r>
          </w:p>
          <w:p w:rsidR="005B2604" w:rsidRDefault="005B2604">
            <w:pPr>
              <w:pStyle w:val="ConsPlusNormal"/>
              <w:jc w:val="center"/>
            </w:pPr>
            <w:r>
              <w:t>18-0/10/13-2574 от 11.04.2018 г.</w:t>
            </w:r>
          </w:p>
          <w:p w:rsidR="005B2604" w:rsidRDefault="005B2604">
            <w:pPr>
              <w:pStyle w:val="ConsPlusNormal"/>
              <w:jc w:val="center"/>
            </w:pPr>
            <w:r>
              <w:t>(Вх.N14424 от 07.05.2018 г.)</w:t>
            </w:r>
          </w:p>
        </w:tc>
      </w:tr>
    </w:tbl>
    <w:p w:rsidR="005B2604" w:rsidRDefault="005B2604">
      <w:pPr>
        <w:sectPr w:rsidR="005B26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2604" w:rsidRDefault="005B2604">
      <w:pPr>
        <w:pStyle w:val="ConsPlusNormal"/>
        <w:jc w:val="both"/>
      </w:pPr>
    </w:p>
    <w:p w:rsidR="005B2604" w:rsidRDefault="005B2604">
      <w:pPr>
        <w:pStyle w:val="ConsPlusNormal"/>
        <w:ind w:firstLine="540"/>
        <w:jc w:val="both"/>
      </w:pPr>
      <w:r>
        <w:t>--------------------------------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&lt;1&gt; При условии выделения денежных средств в рамках финансового плана Корпорации установленным порядком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&lt;2&gt; При условии выделения денежных средств в рамках финансового плана Корпорации в установленном порядке</w:t>
      </w:r>
    </w:p>
    <w:p w:rsidR="005B2604" w:rsidRDefault="005B2604">
      <w:pPr>
        <w:pStyle w:val="ConsPlusNormal"/>
        <w:spacing w:before="220"/>
        <w:ind w:firstLine="540"/>
        <w:jc w:val="both"/>
      </w:pPr>
      <w:r>
        <w:t>&lt;3&gt; При условии выделения денежных средств в рамках финансового плана Корпорации установленным порядком</w:t>
      </w:r>
    </w:p>
    <w:p w:rsidR="005B2604" w:rsidRDefault="005B2604">
      <w:pPr>
        <w:pStyle w:val="ConsPlusNormal"/>
        <w:ind w:firstLine="540"/>
        <w:jc w:val="both"/>
      </w:pPr>
    </w:p>
    <w:p w:rsidR="007E5CA2" w:rsidRDefault="007E5CA2"/>
    <w:sectPr w:rsidR="007E5CA2" w:rsidSect="008B5E9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04"/>
    <w:rsid w:val="0039372E"/>
    <w:rsid w:val="005B2604"/>
    <w:rsid w:val="007B3EF5"/>
    <w:rsid w:val="007E5CA2"/>
    <w:rsid w:val="00B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9704-69C4-4CDE-BEBB-747059EE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1ECEE5BDA12E8C24D5F4A99ECE48600E9A13C0F0BBB8C8A24B86584209498376E7CD4E697A9A1876E7EF196E7F31383DB2D72325D817DuDe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E1ECEE5BDA12E8C24D405D8C96BA8F07E2FE320D01B7DFDD26E9308A259CC87F7E3291EB96A9A1846528AB86E3BA4786C4256A2C599F7EDA46u3eAH" TargetMode="External"/><Relationship Id="rId12" Type="http://schemas.openxmlformats.org/officeDocument/2006/relationships/hyperlink" Target="consultantplus://offline/ref=DBE1ECEE5BDA12E8C24D5F4A99ECE48600E9A13C0F0BBB8C8A24B86584209498376E7CD4E697A9A1876E7EF196E7F31383DB2D72325D817DuDe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1ECEE5BDA12E8C24D405D8C96BA8F07E2FE320D0BB5DEDD26E9308A259CC87F7E3291EB96A9A1846528AB86E3BA4786C4256A2C599F7EDA46u3eAH" TargetMode="External"/><Relationship Id="rId11" Type="http://schemas.openxmlformats.org/officeDocument/2006/relationships/hyperlink" Target="consultantplus://offline/ref=DBE1ECEE5BDA12E8C24D5F4A99ECE48600E9A13C0F0BBB8C8A24B86584209498376E7CD4E697A9A1876E7EF196E7F31383DB2D72325D817DuDe3H" TargetMode="External"/><Relationship Id="rId5" Type="http://schemas.openxmlformats.org/officeDocument/2006/relationships/hyperlink" Target="consultantplus://offline/ref=DBE1ECEE5BDA12E8C24D405D8C96BA8F07E2FE320D01B7D2DD26E9308A259CC87F7E3291EB96A9A1846528AB86E3BA4786C4256A2C599F7EDA46u3eAH" TargetMode="External"/><Relationship Id="rId10" Type="http://schemas.openxmlformats.org/officeDocument/2006/relationships/hyperlink" Target="consultantplus://offline/ref=DBE1ECEE5BDA12E8C24D5F4A99ECE48600E9A13C0F0BBB8C8A24B86584209498376E7CD4E697A8A28C6E7EF196E7F31383DB2D72325D817DuDe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E1ECEE5BDA12E8C24D5F4A99ECE48600E9A13C0F0BBB8C8A24B86584209498376E7CD4E697A8A3836E7EF196E7F31383DB2D72325D817DuDe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Алексей Иванович</dc:creator>
  <cp:keywords/>
  <dc:description/>
  <cp:lastModifiedBy>Чистяков Алексей Иванович</cp:lastModifiedBy>
  <cp:revision>2</cp:revision>
  <dcterms:created xsi:type="dcterms:W3CDTF">2019-06-18T08:11:00Z</dcterms:created>
  <dcterms:modified xsi:type="dcterms:W3CDTF">2019-06-18T08:11:00Z</dcterms:modified>
</cp:coreProperties>
</file>